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F3B" w:rsidRPr="00B07AFB" w:rsidRDefault="00A02F3B" w:rsidP="00A02F3B">
      <w:pPr>
        <w:pStyle w:val="a4"/>
      </w:pPr>
      <w:r w:rsidRPr="00B07AFB">
        <w:t xml:space="preserve">Marxist/Leninist Stages of Development </w:t>
      </w:r>
    </w:p>
    <w:p w:rsidR="00A02F3B" w:rsidRPr="00B07AFB" w:rsidRDefault="00A02F3B" w:rsidP="00A02F3B">
      <w:pPr>
        <w:pStyle w:val="a3"/>
        <w:ind w:firstLineChars="200" w:firstLine="480"/>
        <w:rPr>
          <w:rFonts w:ascii="Times New Roman" w:hAnsi="Times New Roman" w:cs="Times New Roman"/>
        </w:rPr>
      </w:pPr>
      <w:r w:rsidRPr="00B07AFB">
        <w:rPr>
          <w:rFonts w:ascii="Times New Roman" w:hAnsi="Times New Roman" w:cs="Times New Roman"/>
        </w:rPr>
        <w:t xml:space="preserve">One interesting theory to explain Imperialism was borne out of the works of Karl Marx. In fact, it is more due to Lenin's adaptations to Marx's writings that colonialism was brought into the fold, but it relied on the historical determinism put forward by Marx. Basically, he believed that human societies were travelling through economic stages of development before reaching the Communist Utopia where all are treated equally and all goods are distributed equitably. Feudalism was a pre-condition for Capitalism which in turn was a pre-condition for Communism. It was argued that Capitalism had the seeds of destruction within itself - capitalists would compete with one another as they strived to make more and more profit - but they would be reduced in number but becoming more efficient simultaneously. Eventually, it would be so efficient that it would produce all the worldly goods that consumers would desire, but there would be so few capitalists left that the wage slave workers (who were becoming more and more exploited) would rise up and seize the factories and the means of production. It was Lenin who had to adapt this theory to why a revolution might take place in relatively non-capitalist Tsarist Russia which was barely moving out of the Feudal phase. He basically added another layer of inevitability to explain that capitalist Europe was competing for the raw materials and markets that colonies could provide. It was this, he explained, that would result in the outbreak of World War One, as European nations desperately competed with one another for colonies and once these ran out, would fight one another for domination - bringing the day forward for the 'real' Communist Revolution. He therefore advocated staying neutral in the Capitalist war but was not averse to taking the opportunity to seize power in October, 1917 as Russia was worn out by the long drawn out attritional, total war. </w:t>
      </w:r>
    </w:p>
    <w:p w:rsidR="00A02F3B" w:rsidRPr="00B07AFB" w:rsidRDefault="00A02F3B" w:rsidP="00A02F3B">
      <w:pPr>
        <w:pStyle w:val="a3"/>
        <w:ind w:firstLineChars="200" w:firstLine="480"/>
        <w:rPr>
          <w:rFonts w:ascii="Times New Roman" w:hAnsi="Times New Roman" w:cs="Times New Roman"/>
        </w:rPr>
      </w:pPr>
      <w:bookmarkStart w:id="0" w:name="_GoBack"/>
      <w:bookmarkEnd w:id="0"/>
      <w:r w:rsidRPr="00B07AFB">
        <w:rPr>
          <w:rFonts w:ascii="Times New Roman" w:hAnsi="Times New Roman" w:cs="Times New Roman"/>
        </w:rPr>
        <w:t xml:space="preserve">Communism was an easy ideology to sell to poor, exploited and oppressed peoples around the World, Communist </w:t>
      </w:r>
      <w:proofErr w:type="spellStart"/>
      <w:r w:rsidRPr="00B07AFB">
        <w:rPr>
          <w:rFonts w:ascii="Times New Roman" w:hAnsi="Times New Roman" w:cs="Times New Roman"/>
        </w:rPr>
        <w:t>organisations</w:t>
      </w:r>
      <w:proofErr w:type="spellEnd"/>
      <w:r w:rsidRPr="00B07AFB">
        <w:rPr>
          <w:rFonts w:ascii="Times New Roman" w:hAnsi="Times New Roman" w:cs="Times New Roman"/>
        </w:rPr>
        <w:t xml:space="preserve"> and groups therefore became major resisters and opponents to Imperial regimes the World over - especially when they became tied to Cold War politics. Unfortunately, when agricultural or primary resource colonies gained their freedoms with the promises of a Communist Utopia to fulfill it did not take long for disappointment, cronyism and corruption to undermine and discredit Communism as a viable form of government. It may have given some people inspiration to remove their imperial </w:t>
      </w:r>
      <w:proofErr w:type="gramStart"/>
      <w:r w:rsidRPr="00B07AFB">
        <w:rPr>
          <w:rFonts w:ascii="Times New Roman" w:hAnsi="Times New Roman" w:cs="Times New Roman"/>
        </w:rPr>
        <w:t>overlords,</w:t>
      </w:r>
      <w:proofErr w:type="gramEnd"/>
      <w:r w:rsidRPr="00B07AFB">
        <w:rPr>
          <w:rFonts w:ascii="Times New Roman" w:hAnsi="Times New Roman" w:cs="Times New Roman"/>
        </w:rPr>
        <w:t xml:space="preserve"> it just could not deliver on its promises. </w:t>
      </w:r>
    </w:p>
    <w:p w:rsidR="00140140" w:rsidRPr="00A02F3B" w:rsidRDefault="00140140"/>
    <w:sectPr w:rsidR="00140140" w:rsidRPr="00A02F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F3B"/>
    <w:rsid w:val="000B7540"/>
    <w:rsid w:val="00140140"/>
    <w:rsid w:val="00343B94"/>
    <w:rsid w:val="00A02F3B"/>
    <w:rsid w:val="00C3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2F3B"/>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A02F3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A02F3B"/>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2F3B"/>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A02F3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A02F3B"/>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2231</Characters>
  <Application>Microsoft Office Word</Application>
  <DocSecurity>0</DocSecurity>
  <Lines>18</Lines>
  <Paragraphs>5</Paragraphs>
  <ScaleCrop>false</ScaleCrop>
  <Company/>
  <LinksUpToDate>false</LinksUpToDate>
  <CharactersWithSpaces>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2013-09-04T03:30:00Z</dcterms:created>
  <dcterms:modified xsi:type="dcterms:W3CDTF">2013-09-04T03:31:00Z</dcterms:modified>
</cp:coreProperties>
</file>